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4C4" w:rsidRPr="00BC4FA2" w:rsidRDefault="00386B18" w:rsidP="00BC4FA2">
      <w:pPr>
        <w:spacing w:after="0" w:line="360" w:lineRule="auto"/>
        <w:jc w:val="center"/>
        <w:rPr>
          <w:rFonts w:cstheme="minorHAnsi"/>
          <w:b/>
        </w:rPr>
      </w:pPr>
      <w:r w:rsidRPr="00BC4FA2">
        <w:rPr>
          <w:rFonts w:cstheme="minorHAnsi"/>
          <w:b/>
        </w:rPr>
        <w:t>REGULAMIN KORZYSTANIA</w:t>
      </w:r>
    </w:p>
    <w:p w:rsidR="006564C4" w:rsidRPr="00BC4FA2" w:rsidRDefault="00386B18" w:rsidP="00BC4FA2">
      <w:pPr>
        <w:spacing w:after="0" w:line="360" w:lineRule="auto"/>
        <w:jc w:val="center"/>
        <w:rPr>
          <w:rFonts w:cstheme="minorHAnsi"/>
          <w:b/>
        </w:rPr>
      </w:pPr>
      <w:r w:rsidRPr="00BC4FA2">
        <w:rPr>
          <w:rFonts w:cstheme="minorHAnsi"/>
          <w:b/>
        </w:rPr>
        <w:t xml:space="preserve">ZE WSPARCIA </w:t>
      </w:r>
      <w:r>
        <w:rPr>
          <w:rFonts w:cstheme="minorHAnsi"/>
          <w:b/>
        </w:rPr>
        <w:t>A</w:t>
      </w:r>
      <w:r w:rsidRPr="00BC4FA2">
        <w:rPr>
          <w:rFonts w:cstheme="minorHAnsi"/>
          <w:b/>
        </w:rPr>
        <w:t xml:space="preserve">SYSTENTA </w:t>
      </w:r>
      <w:r>
        <w:rPr>
          <w:rFonts w:cstheme="minorHAnsi"/>
          <w:b/>
        </w:rPr>
        <w:t>D</w:t>
      </w:r>
      <w:r w:rsidRPr="00BC4FA2">
        <w:rPr>
          <w:rFonts w:cstheme="minorHAnsi"/>
          <w:b/>
        </w:rPr>
        <w:t>YDAKTYCZNEGO</w:t>
      </w:r>
    </w:p>
    <w:p w:rsidR="006564C4" w:rsidRPr="00BC4FA2" w:rsidRDefault="006564C4" w:rsidP="00BC4FA2">
      <w:pPr>
        <w:spacing w:before="240" w:line="360" w:lineRule="auto"/>
        <w:jc w:val="center"/>
        <w:rPr>
          <w:rFonts w:cstheme="minorHAnsi"/>
        </w:rPr>
      </w:pPr>
      <w:r w:rsidRPr="00BC4FA2">
        <w:rPr>
          <w:rFonts w:cstheme="minorHAnsi"/>
        </w:rPr>
        <w:t>§1</w:t>
      </w:r>
      <w:bookmarkStart w:id="0" w:name="_GoBack"/>
      <w:bookmarkEnd w:id="0"/>
    </w:p>
    <w:p w:rsidR="006564C4" w:rsidRPr="00BC4FA2" w:rsidRDefault="006564C4" w:rsidP="00BC4FA2">
      <w:pPr>
        <w:spacing w:after="0" w:line="360" w:lineRule="auto"/>
        <w:rPr>
          <w:rFonts w:cstheme="minorHAnsi"/>
        </w:rPr>
      </w:pPr>
      <w:r w:rsidRPr="00BC4FA2">
        <w:rPr>
          <w:rFonts w:cstheme="minorHAnsi"/>
        </w:rPr>
        <w:t xml:space="preserve">Regulamin określa warunki korzystania z usług </w:t>
      </w:r>
      <w:r w:rsidR="0024382E">
        <w:rPr>
          <w:rFonts w:cstheme="minorHAnsi"/>
        </w:rPr>
        <w:t>A</w:t>
      </w:r>
      <w:r w:rsidRPr="00BC4FA2">
        <w:rPr>
          <w:rFonts w:cstheme="minorHAnsi"/>
        </w:rPr>
        <w:t xml:space="preserve">systenta dydaktycznego świadczonych studentom </w:t>
      </w:r>
      <w:r w:rsidR="00BC4FA2">
        <w:rPr>
          <w:rFonts w:cstheme="minorHAnsi"/>
        </w:rPr>
        <w:br/>
      </w:r>
      <w:r w:rsidRPr="00BC4FA2">
        <w:rPr>
          <w:rFonts w:cstheme="minorHAnsi"/>
        </w:rPr>
        <w:t xml:space="preserve">i doktorantom </w:t>
      </w:r>
      <w:r w:rsidR="00D73DF5" w:rsidRPr="00BC4FA2">
        <w:rPr>
          <w:rFonts w:cstheme="minorHAnsi"/>
        </w:rPr>
        <w:t xml:space="preserve">ze szczególnymi potrzebami </w:t>
      </w:r>
      <w:r w:rsidRPr="00BC4FA2">
        <w:rPr>
          <w:rFonts w:cstheme="minorHAnsi"/>
        </w:rPr>
        <w:t>przez Uniwersytet Mikołaja Kopernika w Toruniu, zwany dalej „Uczelnią”</w:t>
      </w:r>
    </w:p>
    <w:p w:rsidR="006564C4" w:rsidRPr="00BC4FA2" w:rsidRDefault="006564C4" w:rsidP="00BC4FA2">
      <w:pPr>
        <w:spacing w:before="240" w:line="360" w:lineRule="auto"/>
        <w:jc w:val="center"/>
        <w:rPr>
          <w:rFonts w:cstheme="minorHAnsi"/>
        </w:rPr>
      </w:pPr>
      <w:r w:rsidRPr="00BC4FA2">
        <w:rPr>
          <w:rFonts w:cstheme="minorHAnsi"/>
        </w:rPr>
        <w:t>§2</w:t>
      </w:r>
    </w:p>
    <w:p w:rsidR="006564C4" w:rsidRPr="00BC4FA2" w:rsidRDefault="006638A6" w:rsidP="00BC4FA2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cstheme="minorHAnsi"/>
        </w:rPr>
      </w:pPr>
      <w:r w:rsidRPr="00BC4FA2">
        <w:rPr>
          <w:rFonts w:cstheme="minorHAnsi"/>
        </w:rPr>
        <w:t>Do bezpłatnego korzystania z</w:t>
      </w:r>
      <w:r w:rsidR="006564C4" w:rsidRPr="00BC4FA2">
        <w:rPr>
          <w:rFonts w:cstheme="minorHAnsi"/>
        </w:rPr>
        <w:t xml:space="preserve"> usług asystenta dydaktycznego zapewnianych przez Uniwersytetu Mikołaja Kopernika w Toruniu </w:t>
      </w:r>
      <w:r w:rsidRPr="00BC4FA2">
        <w:rPr>
          <w:rFonts w:cstheme="minorHAnsi"/>
        </w:rPr>
        <w:t>uprawnieni są</w:t>
      </w:r>
      <w:r w:rsidR="006564C4" w:rsidRPr="00BC4FA2">
        <w:rPr>
          <w:rFonts w:cstheme="minorHAnsi"/>
        </w:rPr>
        <w:t xml:space="preserve"> studen</w:t>
      </w:r>
      <w:r w:rsidRPr="00BC4FA2">
        <w:rPr>
          <w:rFonts w:cstheme="minorHAnsi"/>
        </w:rPr>
        <w:t>ci</w:t>
      </w:r>
      <w:r w:rsidR="006564C4" w:rsidRPr="00BC4FA2">
        <w:rPr>
          <w:rFonts w:cstheme="minorHAnsi"/>
        </w:rPr>
        <w:t xml:space="preserve"> i doktoran</w:t>
      </w:r>
      <w:r w:rsidRPr="00BC4FA2">
        <w:rPr>
          <w:rFonts w:cstheme="minorHAnsi"/>
        </w:rPr>
        <w:t>ci</w:t>
      </w:r>
      <w:r w:rsidR="006564C4" w:rsidRPr="00BC4FA2">
        <w:rPr>
          <w:rFonts w:cstheme="minorHAnsi"/>
        </w:rPr>
        <w:t>, któr</w:t>
      </w:r>
      <w:r w:rsidRPr="00BC4FA2">
        <w:rPr>
          <w:rFonts w:cstheme="minorHAnsi"/>
        </w:rPr>
        <w:t>ych</w:t>
      </w:r>
      <w:r w:rsidR="006564C4" w:rsidRPr="00BC4FA2">
        <w:rPr>
          <w:rFonts w:cstheme="minorHAnsi"/>
        </w:rPr>
        <w:t xml:space="preserve"> </w:t>
      </w:r>
      <w:r w:rsidR="00D73DF5" w:rsidRPr="00BC4FA2">
        <w:rPr>
          <w:rFonts w:cstheme="minorHAnsi"/>
        </w:rPr>
        <w:t>szczególne potrzeby</w:t>
      </w:r>
      <w:r w:rsidR="006564C4" w:rsidRPr="00BC4FA2">
        <w:rPr>
          <w:rFonts w:cstheme="minorHAnsi"/>
        </w:rPr>
        <w:t xml:space="preserve"> uniemożliwia</w:t>
      </w:r>
      <w:r w:rsidR="00D73DF5" w:rsidRPr="00BC4FA2">
        <w:rPr>
          <w:rFonts w:cstheme="minorHAnsi"/>
        </w:rPr>
        <w:t>ją</w:t>
      </w:r>
      <w:r w:rsidR="006564C4" w:rsidRPr="00BC4FA2">
        <w:rPr>
          <w:rFonts w:cstheme="minorHAnsi"/>
        </w:rPr>
        <w:t xml:space="preserve"> </w:t>
      </w:r>
      <w:r w:rsidRPr="00BC4FA2">
        <w:rPr>
          <w:rFonts w:cstheme="minorHAnsi"/>
        </w:rPr>
        <w:t>im</w:t>
      </w:r>
      <w:r w:rsidR="006564C4" w:rsidRPr="00BC4FA2">
        <w:rPr>
          <w:rFonts w:cstheme="minorHAnsi"/>
        </w:rPr>
        <w:t xml:space="preserve"> lub znacznie utrudnia</w:t>
      </w:r>
      <w:r w:rsidR="00D73DF5" w:rsidRPr="00BC4FA2">
        <w:rPr>
          <w:rFonts w:cstheme="minorHAnsi"/>
        </w:rPr>
        <w:t>ją</w:t>
      </w:r>
      <w:r w:rsidR="006564C4" w:rsidRPr="00BC4FA2">
        <w:rPr>
          <w:rFonts w:cstheme="minorHAnsi"/>
        </w:rPr>
        <w:t xml:space="preserve"> samodzielnie wykonanie czynności związanych  </w:t>
      </w:r>
      <w:r w:rsidR="00BC4FA2">
        <w:rPr>
          <w:rFonts w:cstheme="minorHAnsi"/>
        </w:rPr>
        <w:br/>
      </w:r>
      <w:r w:rsidR="006564C4" w:rsidRPr="00BC4FA2">
        <w:rPr>
          <w:rFonts w:cstheme="minorHAnsi"/>
        </w:rPr>
        <w:t xml:space="preserve">z procesem dydaktycznym </w:t>
      </w:r>
      <w:r w:rsidR="004378A2" w:rsidRPr="00BC4FA2">
        <w:rPr>
          <w:rFonts w:cstheme="minorHAnsi"/>
        </w:rPr>
        <w:t>wynikającym z programu studiów.</w:t>
      </w:r>
    </w:p>
    <w:p w:rsidR="006564C4" w:rsidRPr="00BC4FA2" w:rsidRDefault="006638A6" w:rsidP="00BC4FA2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cstheme="minorHAnsi"/>
        </w:rPr>
      </w:pPr>
      <w:r w:rsidRPr="00BC4FA2">
        <w:rPr>
          <w:rFonts w:cstheme="minorHAnsi"/>
        </w:rPr>
        <w:t>Osoby</w:t>
      </w:r>
      <w:r w:rsidR="006564C4" w:rsidRPr="00BC4FA2">
        <w:rPr>
          <w:rFonts w:cstheme="minorHAnsi"/>
        </w:rPr>
        <w:t xml:space="preserve"> z</w:t>
      </w:r>
      <w:r w:rsidR="00D73DF5" w:rsidRPr="00BC4FA2">
        <w:rPr>
          <w:rFonts w:cstheme="minorHAnsi"/>
        </w:rPr>
        <w:t xml:space="preserve">e szczególnymi potrzebami </w:t>
      </w:r>
      <w:r w:rsidR="006564C4" w:rsidRPr="00BC4FA2">
        <w:rPr>
          <w:rFonts w:cstheme="minorHAnsi"/>
        </w:rPr>
        <w:t>korzysta z pomocy asystenta</w:t>
      </w:r>
      <w:r w:rsidR="00EB0EA9" w:rsidRPr="00BC4FA2">
        <w:rPr>
          <w:rFonts w:cstheme="minorHAnsi"/>
        </w:rPr>
        <w:t xml:space="preserve"> dydaktycznego</w:t>
      </w:r>
      <w:r w:rsidR="006564C4" w:rsidRPr="00BC4FA2">
        <w:rPr>
          <w:rFonts w:cstheme="minorHAnsi"/>
        </w:rPr>
        <w:t xml:space="preserve"> w celu </w:t>
      </w:r>
      <w:r w:rsidR="00E63CA5" w:rsidRPr="00BC4FA2">
        <w:rPr>
          <w:rFonts w:cstheme="minorHAnsi"/>
        </w:rPr>
        <w:t>wyrównania szans</w:t>
      </w:r>
      <w:r w:rsidR="00C22A36" w:rsidRPr="00BC4FA2">
        <w:rPr>
          <w:rFonts w:cstheme="minorHAnsi"/>
        </w:rPr>
        <w:t xml:space="preserve"> na U</w:t>
      </w:r>
      <w:r w:rsidR="00C67624" w:rsidRPr="00BC4FA2">
        <w:rPr>
          <w:rFonts w:cstheme="minorHAnsi"/>
        </w:rPr>
        <w:t>czelni</w:t>
      </w:r>
      <w:r w:rsidR="00E63CA5" w:rsidRPr="00BC4FA2">
        <w:rPr>
          <w:rFonts w:cstheme="minorHAnsi"/>
        </w:rPr>
        <w:t>.</w:t>
      </w:r>
    </w:p>
    <w:p w:rsidR="006564C4" w:rsidRPr="00BC4FA2" w:rsidRDefault="006564C4" w:rsidP="00BC4FA2">
      <w:pPr>
        <w:spacing w:before="240" w:line="360" w:lineRule="auto"/>
        <w:jc w:val="center"/>
        <w:rPr>
          <w:rFonts w:cstheme="minorHAnsi"/>
        </w:rPr>
      </w:pPr>
      <w:r w:rsidRPr="00BC4FA2">
        <w:rPr>
          <w:rFonts w:cstheme="minorHAnsi"/>
        </w:rPr>
        <w:t>§3</w:t>
      </w:r>
    </w:p>
    <w:p w:rsidR="00E63CA5" w:rsidRPr="00BC4FA2" w:rsidRDefault="00E63CA5" w:rsidP="00BC4FA2">
      <w:pPr>
        <w:spacing w:after="0" w:line="360" w:lineRule="auto"/>
        <w:rPr>
          <w:rFonts w:cstheme="minorHAnsi"/>
        </w:rPr>
      </w:pPr>
      <w:r w:rsidRPr="00BC4FA2">
        <w:rPr>
          <w:rFonts w:cstheme="minorHAnsi"/>
        </w:rPr>
        <w:t>Wsparcie asystenta dydaktycznego może dotyczyć następujących czynności:</w:t>
      </w:r>
    </w:p>
    <w:p w:rsidR="00E63CA5" w:rsidRPr="00BC4FA2" w:rsidRDefault="00E63CA5" w:rsidP="00BC4FA2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cstheme="minorHAnsi"/>
        </w:rPr>
      </w:pPr>
      <w:r w:rsidRPr="00BC4FA2">
        <w:rPr>
          <w:rFonts w:cstheme="minorHAnsi"/>
        </w:rPr>
        <w:t>pomoc w przemieszczaniu się po budynku lub kampusie;</w:t>
      </w:r>
    </w:p>
    <w:p w:rsidR="00E63CA5" w:rsidRPr="00BC4FA2" w:rsidRDefault="00E63CA5" w:rsidP="00BC4FA2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cstheme="minorHAnsi"/>
        </w:rPr>
      </w:pPr>
      <w:r w:rsidRPr="00BC4FA2">
        <w:rPr>
          <w:rFonts w:cstheme="minorHAnsi"/>
        </w:rPr>
        <w:t>pomoc w notowaniu na zajęciach;</w:t>
      </w:r>
    </w:p>
    <w:p w:rsidR="00E63CA5" w:rsidRPr="00BC4FA2" w:rsidRDefault="00E63CA5" w:rsidP="00BC4FA2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cstheme="minorHAnsi"/>
        </w:rPr>
      </w:pPr>
      <w:r w:rsidRPr="00BC4FA2">
        <w:rPr>
          <w:rFonts w:cstheme="minorHAnsi"/>
        </w:rPr>
        <w:t>pomoc w</w:t>
      </w:r>
      <w:r w:rsidR="00C67624" w:rsidRPr="00BC4FA2">
        <w:rPr>
          <w:rFonts w:cstheme="minorHAnsi"/>
        </w:rPr>
        <w:t xml:space="preserve"> korzystaniu z</w:t>
      </w:r>
      <w:r w:rsidRPr="00BC4FA2">
        <w:rPr>
          <w:rFonts w:cstheme="minorHAnsi"/>
        </w:rPr>
        <w:t xml:space="preserve"> bibliote</w:t>
      </w:r>
      <w:r w:rsidR="00C67624" w:rsidRPr="00BC4FA2">
        <w:rPr>
          <w:rFonts w:cstheme="minorHAnsi"/>
        </w:rPr>
        <w:t>ki;</w:t>
      </w:r>
      <w:r w:rsidRPr="00BC4FA2">
        <w:rPr>
          <w:rFonts w:cstheme="minorHAnsi"/>
        </w:rPr>
        <w:t xml:space="preserve"> </w:t>
      </w:r>
    </w:p>
    <w:p w:rsidR="00E63CA5" w:rsidRPr="00BC4FA2" w:rsidRDefault="00E63CA5" w:rsidP="00BC4FA2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cstheme="minorHAnsi"/>
        </w:rPr>
      </w:pPr>
      <w:r w:rsidRPr="00BC4FA2">
        <w:rPr>
          <w:rFonts w:cstheme="minorHAnsi"/>
        </w:rPr>
        <w:t>zapoznaniu studenta z organizacją przestrzenną miejsc, w których odbywają się zajęcia;</w:t>
      </w:r>
    </w:p>
    <w:p w:rsidR="009208A5" w:rsidRPr="00BC4FA2" w:rsidRDefault="009208A5" w:rsidP="00BC4FA2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cstheme="minorHAnsi"/>
        </w:rPr>
      </w:pPr>
      <w:r w:rsidRPr="00BC4FA2">
        <w:rPr>
          <w:rFonts w:cstheme="minorHAnsi"/>
        </w:rPr>
        <w:t xml:space="preserve">adaptacja materiałów dydaktycznych np. do formy </w:t>
      </w:r>
      <w:r w:rsidR="00BC4FA2">
        <w:rPr>
          <w:rFonts w:cstheme="minorHAnsi"/>
        </w:rPr>
        <w:t>cyfrowej</w:t>
      </w:r>
      <w:r w:rsidRPr="00BC4FA2">
        <w:rPr>
          <w:rFonts w:cstheme="minorHAnsi"/>
        </w:rPr>
        <w:t>;</w:t>
      </w:r>
    </w:p>
    <w:p w:rsidR="00D73DF5" w:rsidRPr="00BC4FA2" w:rsidRDefault="00D73DF5" w:rsidP="00BC4FA2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cstheme="minorHAnsi"/>
        </w:rPr>
      </w:pPr>
      <w:r w:rsidRPr="00BC4FA2">
        <w:rPr>
          <w:rFonts w:cstheme="minorHAnsi"/>
        </w:rPr>
        <w:t>pomoc w sprawach organizacyjnych związanych z tokiem studiów;</w:t>
      </w:r>
    </w:p>
    <w:p w:rsidR="00E63CA5" w:rsidRPr="00BC4FA2" w:rsidRDefault="00E63CA5" w:rsidP="00BC4FA2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cstheme="minorHAnsi"/>
        </w:rPr>
      </w:pPr>
      <w:r w:rsidRPr="00BC4FA2">
        <w:rPr>
          <w:rFonts w:cstheme="minorHAnsi"/>
        </w:rPr>
        <w:t>innych zadań, które są indywidualnie dobrane do potrzeb studenta.</w:t>
      </w:r>
    </w:p>
    <w:p w:rsidR="00D535FB" w:rsidRPr="00BC4FA2" w:rsidRDefault="00D535FB" w:rsidP="00BC4FA2">
      <w:pPr>
        <w:pStyle w:val="Akapitzlist"/>
        <w:spacing w:before="240" w:line="360" w:lineRule="auto"/>
        <w:ind w:left="0"/>
        <w:jc w:val="center"/>
        <w:rPr>
          <w:rFonts w:cstheme="minorHAnsi"/>
        </w:rPr>
      </w:pPr>
    </w:p>
    <w:p w:rsidR="00E63CA5" w:rsidRPr="00BC4FA2" w:rsidRDefault="00E63CA5" w:rsidP="00BC4FA2">
      <w:pPr>
        <w:pStyle w:val="Akapitzlist"/>
        <w:spacing w:before="240" w:line="360" w:lineRule="auto"/>
        <w:ind w:left="0"/>
        <w:jc w:val="center"/>
        <w:rPr>
          <w:rFonts w:cstheme="minorHAnsi"/>
        </w:rPr>
      </w:pPr>
      <w:r w:rsidRPr="00BC4FA2">
        <w:rPr>
          <w:rFonts w:cstheme="minorHAnsi"/>
        </w:rPr>
        <w:t>§4</w:t>
      </w:r>
    </w:p>
    <w:p w:rsidR="00E63CA5" w:rsidRPr="00BC4FA2" w:rsidRDefault="00477D9C" w:rsidP="00BC4FA2">
      <w:pPr>
        <w:spacing w:after="0" w:line="360" w:lineRule="auto"/>
        <w:jc w:val="both"/>
        <w:rPr>
          <w:rFonts w:cstheme="minorHAnsi"/>
        </w:rPr>
      </w:pPr>
      <w:r w:rsidRPr="00BC4FA2">
        <w:rPr>
          <w:rFonts w:cstheme="minorHAnsi"/>
        </w:rPr>
        <w:t>A</w:t>
      </w:r>
      <w:r w:rsidR="00E63CA5" w:rsidRPr="00BC4FA2">
        <w:rPr>
          <w:rFonts w:cstheme="minorHAnsi"/>
        </w:rPr>
        <w:t>systent dydaktyczn</w:t>
      </w:r>
      <w:r w:rsidRPr="00BC4FA2">
        <w:rPr>
          <w:rFonts w:cstheme="minorHAnsi"/>
        </w:rPr>
        <w:t>y</w:t>
      </w:r>
      <w:r w:rsidR="00E63CA5" w:rsidRPr="00BC4FA2">
        <w:rPr>
          <w:rFonts w:cstheme="minorHAnsi"/>
        </w:rPr>
        <w:t xml:space="preserve"> </w:t>
      </w:r>
      <w:r w:rsidRPr="00BC4FA2">
        <w:rPr>
          <w:rFonts w:cstheme="minorHAnsi"/>
        </w:rPr>
        <w:t>nie świadczy pomocy:</w:t>
      </w:r>
    </w:p>
    <w:p w:rsidR="00E63CA5" w:rsidRPr="00BC4FA2" w:rsidRDefault="00477D9C" w:rsidP="00BC4FA2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cstheme="minorHAnsi"/>
        </w:rPr>
      </w:pPr>
      <w:r w:rsidRPr="00BC4FA2">
        <w:rPr>
          <w:rFonts w:cstheme="minorHAnsi"/>
        </w:rPr>
        <w:t xml:space="preserve">w </w:t>
      </w:r>
      <w:r w:rsidR="00E63CA5" w:rsidRPr="00BC4FA2">
        <w:rPr>
          <w:rFonts w:cstheme="minorHAnsi"/>
        </w:rPr>
        <w:t>czynności</w:t>
      </w:r>
      <w:r w:rsidRPr="00BC4FA2">
        <w:rPr>
          <w:rFonts w:cstheme="minorHAnsi"/>
        </w:rPr>
        <w:t>ach</w:t>
      </w:r>
      <w:r w:rsidR="00E63CA5" w:rsidRPr="00BC4FA2">
        <w:rPr>
          <w:rFonts w:cstheme="minorHAnsi"/>
        </w:rPr>
        <w:t>, które</w:t>
      </w:r>
      <w:r w:rsidRPr="00BC4FA2">
        <w:rPr>
          <w:rFonts w:cstheme="minorHAnsi"/>
        </w:rPr>
        <w:t xml:space="preserve"> student</w:t>
      </w:r>
      <w:r w:rsidR="00006E79" w:rsidRPr="00BC4FA2">
        <w:rPr>
          <w:rFonts w:cstheme="minorHAnsi"/>
        </w:rPr>
        <w:t>/doktorant</w:t>
      </w:r>
      <w:r w:rsidR="00E63CA5" w:rsidRPr="00BC4FA2">
        <w:rPr>
          <w:rFonts w:cstheme="minorHAnsi"/>
        </w:rPr>
        <w:t xml:space="preserve"> może samodzielnie wykonać;</w:t>
      </w:r>
    </w:p>
    <w:p w:rsidR="00477D9C" w:rsidRPr="00BC4FA2" w:rsidRDefault="00477D9C" w:rsidP="00BC4FA2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cstheme="minorHAnsi"/>
        </w:rPr>
      </w:pPr>
      <w:r w:rsidRPr="00BC4FA2">
        <w:rPr>
          <w:rFonts w:cstheme="minorHAnsi"/>
        </w:rPr>
        <w:t xml:space="preserve"> w sporządzeniu notatek podczas nieobecności studenta</w:t>
      </w:r>
      <w:r w:rsidR="00006E79" w:rsidRPr="00BC4FA2">
        <w:rPr>
          <w:rFonts w:cstheme="minorHAnsi"/>
        </w:rPr>
        <w:t>/doktoranta</w:t>
      </w:r>
      <w:r w:rsidRPr="00BC4FA2">
        <w:rPr>
          <w:rFonts w:cstheme="minorHAnsi"/>
        </w:rPr>
        <w:t xml:space="preserve"> na zajęciach</w:t>
      </w:r>
      <w:r w:rsidR="006040F2" w:rsidRPr="00BC4FA2">
        <w:rPr>
          <w:rFonts w:cstheme="minorHAnsi"/>
        </w:rPr>
        <w:t>*</w:t>
      </w:r>
      <w:r w:rsidRPr="00BC4FA2">
        <w:rPr>
          <w:rFonts w:cstheme="minorHAnsi"/>
        </w:rPr>
        <w:t>;</w:t>
      </w:r>
    </w:p>
    <w:p w:rsidR="004378A2" w:rsidRPr="00BC4FA2" w:rsidRDefault="004378A2" w:rsidP="00BC4FA2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cstheme="minorHAnsi"/>
        </w:rPr>
      </w:pPr>
      <w:r w:rsidRPr="00BC4FA2">
        <w:rPr>
          <w:rFonts w:cstheme="minorHAnsi"/>
        </w:rPr>
        <w:t xml:space="preserve">w czynnościach, które </w:t>
      </w:r>
      <w:r w:rsidRPr="00BC4FA2">
        <w:rPr>
          <w:rFonts w:cstheme="minorHAnsi"/>
          <w:u w:val="single"/>
        </w:rPr>
        <w:t>nie wynikają</w:t>
      </w:r>
      <w:r w:rsidRPr="00BC4FA2">
        <w:rPr>
          <w:rFonts w:cstheme="minorHAnsi"/>
        </w:rPr>
        <w:t xml:space="preserve"> z programu studiów;</w:t>
      </w:r>
    </w:p>
    <w:p w:rsidR="00477D9C" w:rsidRDefault="00477D9C" w:rsidP="00BC4FA2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cstheme="minorHAnsi"/>
        </w:rPr>
      </w:pPr>
      <w:r w:rsidRPr="00BC4FA2">
        <w:rPr>
          <w:rFonts w:cstheme="minorHAnsi"/>
        </w:rPr>
        <w:t>w czynnościach samoobsługowych.</w:t>
      </w:r>
    </w:p>
    <w:p w:rsidR="007C7432" w:rsidRPr="007C7432" w:rsidRDefault="007C7432" w:rsidP="007C7432">
      <w:pPr>
        <w:spacing w:after="0" w:line="360" w:lineRule="auto"/>
        <w:rPr>
          <w:rFonts w:cstheme="minorHAnsi"/>
        </w:rPr>
      </w:pPr>
      <w:r w:rsidRPr="007C7432">
        <w:rPr>
          <w:rFonts w:cstheme="minorHAnsi"/>
        </w:rPr>
        <w:lastRenderedPageBreak/>
        <w:t xml:space="preserve">* </w:t>
      </w:r>
      <w:r w:rsidRPr="007C7432">
        <w:rPr>
          <w:rFonts w:cstheme="minorHAnsi"/>
        </w:rPr>
        <w:tab/>
        <w:t>W wyjątkowych sytuacjach kierownik Zespołu ds. Studentów Niepełnosprawnych może podjąć decyzję o przydzieleniu asystenta dydaktycznego podczas nieobecności studenta na zajęciach. Każdy taki przypadek będzie rozpatrywany indywidualnie.</w:t>
      </w:r>
    </w:p>
    <w:p w:rsidR="00E63CA5" w:rsidRPr="00BC4FA2" w:rsidRDefault="00E63CA5" w:rsidP="00BC4FA2">
      <w:pPr>
        <w:spacing w:before="240" w:line="360" w:lineRule="auto"/>
        <w:jc w:val="center"/>
        <w:rPr>
          <w:rFonts w:cstheme="minorHAnsi"/>
        </w:rPr>
      </w:pPr>
      <w:r w:rsidRPr="00BC4FA2">
        <w:rPr>
          <w:rFonts w:cstheme="minorHAnsi"/>
        </w:rPr>
        <w:t>§</w:t>
      </w:r>
      <w:r w:rsidR="00477D9C" w:rsidRPr="00BC4FA2">
        <w:rPr>
          <w:rFonts w:cstheme="minorHAnsi"/>
        </w:rPr>
        <w:t>5</w:t>
      </w:r>
    </w:p>
    <w:p w:rsidR="006564C4" w:rsidRPr="00BC4FA2" w:rsidRDefault="006564C4" w:rsidP="00BC4FA2">
      <w:pPr>
        <w:pStyle w:val="Akapitzlist"/>
        <w:numPr>
          <w:ilvl w:val="0"/>
          <w:numId w:val="5"/>
        </w:numPr>
        <w:spacing w:after="200" w:line="360" w:lineRule="auto"/>
        <w:ind w:left="426"/>
        <w:rPr>
          <w:rFonts w:cstheme="minorHAnsi"/>
        </w:rPr>
      </w:pPr>
      <w:bookmarkStart w:id="1" w:name="_Hlk113451032"/>
      <w:r w:rsidRPr="00BC4FA2">
        <w:rPr>
          <w:rFonts w:cstheme="minorHAnsi"/>
        </w:rPr>
        <w:t>Wsparcie</w:t>
      </w:r>
      <w:r w:rsidR="006638A6" w:rsidRPr="00BC4FA2">
        <w:rPr>
          <w:rFonts w:cstheme="minorHAnsi"/>
        </w:rPr>
        <w:t>, o którym mowa w §3</w:t>
      </w:r>
      <w:r w:rsidRPr="00BC4FA2">
        <w:rPr>
          <w:rFonts w:cstheme="minorHAnsi"/>
        </w:rPr>
        <w:t xml:space="preserve"> </w:t>
      </w:r>
      <w:r w:rsidR="006638A6" w:rsidRPr="00BC4FA2">
        <w:rPr>
          <w:rFonts w:cstheme="minorHAnsi"/>
        </w:rPr>
        <w:t>może być udzielone wyłącznie</w:t>
      </w:r>
      <w:r w:rsidRPr="00BC4FA2">
        <w:rPr>
          <w:rFonts w:cstheme="minorHAnsi"/>
        </w:rPr>
        <w:t xml:space="preserve"> na podstawie umotywowanego wniosku studenta</w:t>
      </w:r>
      <w:r w:rsidR="00006E79" w:rsidRPr="00BC4FA2">
        <w:rPr>
          <w:rFonts w:cstheme="minorHAnsi"/>
        </w:rPr>
        <w:t>/doktoranta</w:t>
      </w:r>
      <w:r w:rsidRPr="00BC4FA2">
        <w:rPr>
          <w:rFonts w:cstheme="minorHAnsi"/>
        </w:rPr>
        <w:t>, którego wzór stanowi załącznik nr 1.</w:t>
      </w:r>
    </w:p>
    <w:p w:rsidR="006638A6" w:rsidRPr="00BC4FA2" w:rsidRDefault="006564C4" w:rsidP="00BC4FA2">
      <w:pPr>
        <w:pStyle w:val="Akapitzlist"/>
        <w:numPr>
          <w:ilvl w:val="0"/>
          <w:numId w:val="5"/>
        </w:numPr>
        <w:spacing w:after="200" w:line="360" w:lineRule="auto"/>
        <w:ind w:left="426"/>
        <w:rPr>
          <w:rFonts w:cstheme="minorHAnsi"/>
        </w:rPr>
      </w:pPr>
      <w:r w:rsidRPr="00BC4FA2">
        <w:rPr>
          <w:rFonts w:cstheme="minorHAnsi"/>
        </w:rPr>
        <w:t>Do wniosku, o którym mowa w ust. 1 student</w:t>
      </w:r>
      <w:r w:rsidR="00006E79" w:rsidRPr="00BC4FA2">
        <w:rPr>
          <w:rFonts w:cstheme="minorHAnsi"/>
        </w:rPr>
        <w:t>/doktorant</w:t>
      </w:r>
      <w:r w:rsidRPr="00BC4FA2">
        <w:rPr>
          <w:rFonts w:cstheme="minorHAnsi"/>
        </w:rPr>
        <w:t xml:space="preserve"> zobowiązany jest załączyć</w:t>
      </w:r>
      <w:r w:rsidR="004378A2" w:rsidRPr="00BC4FA2">
        <w:rPr>
          <w:rFonts w:cstheme="minorHAnsi"/>
        </w:rPr>
        <w:t xml:space="preserve"> (do wglądu) </w:t>
      </w:r>
      <w:r w:rsidRPr="00BC4FA2">
        <w:rPr>
          <w:rFonts w:cstheme="minorHAnsi"/>
        </w:rPr>
        <w:t xml:space="preserve">oryginał orzeczenia o stopniu niepełnosprawności </w:t>
      </w:r>
      <w:r w:rsidR="00477D9C" w:rsidRPr="00BC4FA2">
        <w:rPr>
          <w:rFonts w:cstheme="minorHAnsi"/>
        </w:rPr>
        <w:t xml:space="preserve">lub </w:t>
      </w:r>
      <w:r w:rsidR="00283C89">
        <w:rPr>
          <w:rFonts w:cstheme="minorHAnsi"/>
        </w:rPr>
        <w:t>inne dokumenty świadczące</w:t>
      </w:r>
      <w:r w:rsidR="00477D9C" w:rsidRPr="00BC4FA2">
        <w:rPr>
          <w:rFonts w:cstheme="minorHAnsi"/>
        </w:rPr>
        <w:t xml:space="preserve"> o konieczności zapewnienia wsparcia</w:t>
      </w:r>
      <w:r w:rsidR="004378A2" w:rsidRPr="00BC4FA2">
        <w:rPr>
          <w:rFonts w:cstheme="minorHAnsi"/>
        </w:rPr>
        <w:t>.</w:t>
      </w:r>
    </w:p>
    <w:p w:rsidR="000A1571" w:rsidRPr="00BC4FA2" w:rsidRDefault="006638A6" w:rsidP="00BC4FA2">
      <w:pPr>
        <w:pStyle w:val="Akapitzlist"/>
        <w:numPr>
          <w:ilvl w:val="0"/>
          <w:numId w:val="5"/>
        </w:numPr>
        <w:spacing w:after="200" w:line="360" w:lineRule="auto"/>
        <w:ind w:left="426"/>
        <w:rPr>
          <w:rFonts w:cstheme="minorHAnsi"/>
        </w:rPr>
      </w:pPr>
      <w:r w:rsidRPr="00BC4FA2">
        <w:rPr>
          <w:rFonts w:cstheme="minorHAnsi"/>
        </w:rPr>
        <w:t xml:space="preserve">Wniosek, o którym mowa w ust. </w:t>
      </w:r>
      <w:r w:rsidR="000A1571" w:rsidRPr="00BC4FA2">
        <w:rPr>
          <w:rFonts w:cstheme="minorHAnsi"/>
        </w:rPr>
        <w:t>1</w:t>
      </w:r>
      <w:r w:rsidRPr="00BC4FA2">
        <w:rPr>
          <w:rFonts w:cstheme="minorHAnsi"/>
        </w:rPr>
        <w:t xml:space="preserve"> należy złożyć w </w:t>
      </w:r>
      <w:r w:rsidR="000A1571" w:rsidRPr="00BC4FA2">
        <w:rPr>
          <w:rFonts w:cstheme="minorHAnsi"/>
        </w:rPr>
        <w:t>siedzibie Zespołu ds. Studentów Niepełnosprawnych</w:t>
      </w:r>
      <w:r w:rsidRPr="00BC4FA2">
        <w:rPr>
          <w:rFonts w:cstheme="minorHAnsi"/>
        </w:rPr>
        <w:t xml:space="preserve"> na początku każdego roku akademickiego do dnia 15 października.</w:t>
      </w:r>
    </w:p>
    <w:p w:rsidR="000A1571" w:rsidRPr="00BC4FA2" w:rsidRDefault="000A1571" w:rsidP="00BC4FA2">
      <w:pPr>
        <w:pStyle w:val="Akapitzlist"/>
        <w:numPr>
          <w:ilvl w:val="0"/>
          <w:numId w:val="5"/>
        </w:numPr>
        <w:spacing w:after="200" w:line="360" w:lineRule="auto"/>
        <w:ind w:left="426"/>
        <w:rPr>
          <w:rFonts w:cstheme="minorHAnsi"/>
        </w:rPr>
      </w:pPr>
      <w:r w:rsidRPr="00BC4FA2">
        <w:rPr>
          <w:rFonts w:cstheme="minorHAnsi"/>
        </w:rPr>
        <w:t>Osoby, które nie złożył</w:t>
      </w:r>
      <w:r w:rsidR="00006E79" w:rsidRPr="00BC4FA2">
        <w:rPr>
          <w:rFonts w:cstheme="minorHAnsi"/>
        </w:rPr>
        <w:t>y</w:t>
      </w:r>
      <w:r w:rsidRPr="00BC4FA2">
        <w:rPr>
          <w:rFonts w:cstheme="minorHAnsi"/>
        </w:rPr>
        <w:t xml:space="preserve"> wniosku</w:t>
      </w:r>
      <w:r w:rsidR="00EF307C">
        <w:rPr>
          <w:rFonts w:cstheme="minorHAnsi"/>
        </w:rPr>
        <w:t>,</w:t>
      </w:r>
      <w:r w:rsidRPr="00BC4FA2">
        <w:rPr>
          <w:rFonts w:cstheme="minorHAnsi"/>
        </w:rPr>
        <w:t xml:space="preserve"> </w:t>
      </w:r>
      <w:r w:rsidR="00EF307C" w:rsidRPr="00BC4FA2">
        <w:rPr>
          <w:rFonts w:cstheme="minorHAnsi"/>
        </w:rPr>
        <w:t xml:space="preserve">o którym mowa w ust. 1 </w:t>
      </w:r>
      <w:r w:rsidRPr="00BC4FA2">
        <w:rPr>
          <w:rFonts w:cstheme="minorHAnsi"/>
        </w:rPr>
        <w:t xml:space="preserve">w terminie określonym w ust. 3 mogą wystąpić z takim wnioskiem również w trakcie roku akademickiego. Pozytywne rozpatrzenia wniosku </w:t>
      </w:r>
      <w:r w:rsidR="00EF307C">
        <w:rPr>
          <w:rFonts w:cstheme="minorHAnsi"/>
        </w:rPr>
        <w:t>będzie</w:t>
      </w:r>
      <w:r w:rsidRPr="00BC4FA2">
        <w:rPr>
          <w:rFonts w:cstheme="minorHAnsi"/>
        </w:rPr>
        <w:t xml:space="preserve"> w takim przypadku uzależnione od dostępności </w:t>
      </w:r>
      <w:r w:rsidR="00006E79" w:rsidRPr="00BC4FA2">
        <w:rPr>
          <w:rFonts w:cstheme="minorHAnsi"/>
        </w:rPr>
        <w:t>a</w:t>
      </w:r>
      <w:r w:rsidRPr="00BC4FA2">
        <w:rPr>
          <w:rFonts w:cstheme="minorHAnsi"/>
        </w:rPr>
        <w:t>systentów dydaktycznych.</w:t>
      </w:r>
    </w:p>
    <w:p w:rsidR="004378A2" w:rsidRPr="00BC4FA2" w:rsidRDefault="004378A2" w:rsidP="00BC4FA2">
      <w:pPr>
        <w:pStyle w:val="Akapitzlist"/>
        <w:numPr>
          <w:ilvl w:val="0"/>
          <w:numId w:val="5"/>
        </w:numPr>
        <w:spacing w:after="200" w:line="360" w:lineRule="auto"/>
        <w:ind w:left="426"/>
        <w:rPr>
          <w:rFonts w:cstheme="minorHAnsi"/>
        </w:rPr>
      </w:pPr>
      <w:r w:rsidRPr="00BC4FA2">
        <w:rPr>
          <w:rFonts w:cstheme="minorHAnsi"/>
        </w:rPr>
        <w:t xml:space="preserve">W przypadku konieczności obecności asystenta </w:t>
      </w:r>
      <w:r w:rsidR="000A1571" w:rsidRPr="00BC4FA2">
        <w:rPr>
          <w:rFonts w:cstheme="minorHAnsi"/>
        </w:rPr>
        <w:t xml:space="preserve">dydaktycznego </w:t>
      </w:r>
      <w:r w:rsidRPr="00BC4FA2">
        <w:rPr>
          <w:rFonts w:cstheme="minorHAnsi"/>
        </w:rPr>
        <w:t>na zajęciach</w:t>
      </w:r>
      <w:r w:rsidR="009208A5" w:rsidRPr="00BC4FA2">
        <w:rPr>
          <w:rFonts w:cstheme="minorHAnsi"/>
        </w:rPr>
        <w:t>,</w:t>
      </w:r>
      <w:r w:rsidRPr="00BC4FA2">
        <w:rPr>
          <w:rFonts w:cstheme="minorHAnsi"/>
        </w:rPr>
        <w:t xml:space="preserve"> student</w:t>
      </w:r>
      <w:r w:rsidR="00006E79" w:rsidRPr="00BC4FA2">
        <w:rPr>
          <w:rFonts w:cstheme="minorHAnsi"/>
        </w:rPr>
        <w:t>/doktorant</w:t>
      </w:r>
      <w:r w:rsidRPr="00BC4FA2">
        <w:rPr>
          <w:rFonts w:cstheme="minorHAnsi"/>
        </w:rPr>
        <w:t xml:space="preserve"> zobowiązany jest dostarczyć dodatkowo:</w:t>
      </w:r>
    </w:p>
    <w:p w:rsidR="00EB0EA9" w:rsidRPr="00BC4FA2" w:rsidRDefault="006564C4" w:rsidP="00BC4FA2">
      <w:pPr>
        <w:pStyle w:val="Akapitzlist"/>
        <w:numPr>
          <w:ilvl w:val="1"/>
          <w:numId w:val="4"/>
        </w:numPr>
        <w:spacing w:after="0" w:line="360" w:lineRule="auto"/>
        <w:ind w:left="993"/>
        <w:rPr>
          <w:rFonts w:cstheme="minorHAnsi"/>
        </w:rPr>
      </w:pPr>
      <w:r w:rsidRPr="00BC4FA2">
        <w:rPr>
          <w:rFonts w:cstheme="minorHAnsi"/>
        </w:rPr>
        <w:t>aktualny plan zajęć</w:t>
      </w:r>
      <w:r w:rsidR="00477D9C" w:rsidRPr="00BC4FA2">
        <w:rPr>
          <w:rFonts w:cstheme="minorHAnsi"/>
        </w:rPr>
        <w:t>;</w:t>
      </w:r>
    </w:p>
    <w:p w:rsidR="00477D9C" w:rsidRPr="00BC4FA2" w:rsidRDefault="00477D9C" w:rsidP="00BC4FA2">
      <w:pPr>
        <w:pStyle w:val="Akapitzlist"/>
        <w:numPr>
          <w:ilvl w:val="1"/>
          <w:numId w:val="4"/>
        </w:numPr>
        <w:spacing w:after="0" w:line="360" w:lineRule="auto"/>
        <w:ind w:left="993"/>
        <w:rPr>
          <w:rFonts w:cstheme="minorHAnsi"/>
        </w:rPr>
      </w:pPr>
      <w:r w:rsidRPr="00BC4FA2">
        <w:rPr>
          <w:rFonts w:cstheme="minorHAnsi"/>
        </w:rPr>
        <w:t>zgodę dziekana na obecność osób trzecich na zajęciach.</w:t>
      </w:r>
    </w:p>
    <w:p w:rsidR="00EB0EA9" w:rsidRPr="00BC4FA2" w:rsidRDefault="004378A2" w:rsidP="00BC4FA2">
      <w:pPr>
        <w:pStyle w:val="Akapitzlist"/>
        <w:numPr>
          <w:ilvl w:val="0"/>
          <w:numId w:val="5"/>
        </w:numPr>
        <w:spacing w:after="200" w:line="360" w:lineRule="auto"/>
        <w:ind w:left="426"/>
        <w:rPr>
          <w:rFonts w:cstheme="minorHAnsi"/>
        </w:rPr>
      </w:pPr>
      <w:r w:rsidRPr="00BC4FA2">
        <w:rPr>
          <w:rFonts w:cstheme="minorHAnsi"/>
        </w:rPr>
        <w:t>Wsparcie asystenta dydaktycznego</w:t>
      </w:r>
      <w:r w:rsidR="00EB0EA9" w:rsidRPr="00BC4FA2">
        <w:rPr>
          <w:rFonts w:cstheme="minorHAnsi"/>
        </w:rPr>
        <w:t xml:space="preserve"> przyznawan</w:t>
      </w:r>
      <w:r w:rsidRPr="00BC4FA2">
        <w:rPr>
          <w:rFonts w:cstheme="minorHAnsi"/>
        </w:rPr>
        <w:t xml:space="preserve">e </w:t>
      </w:r>
      <w:r w:rsidR="00EB0EA9" w:rsidRPr="00BC4FA2">
        <w:rPr>
          <w:rFonts w:cstheme="minorHAnsi"/>
        </w:rPr>
        <w:t>jest na wnioskowany przez studenta</w:t>
      </w:r>
      <w:r w:rsidR="00006E79" w:rsidRPr="00BC4FA2">
        <w:rPr>
          <w:rFonts w:cstheme="minorHAnsi"/>
        </w:rPr>
        <w:t>/doktoranta</w:t>
      </w:r>
      <w:r w:rsidR="00EB0EA9" w:rsidRPr="00BC4FA2">
        <w:rPr>
          <w:rFonts w:cstheme="minorHAnsi"/>
        </w:rPr>
        <w:t xml:space="preserve"> okres, jednak nie dłużej niż do końca </w:t>
      </w:r>
      <w:r w:rsidR="00BC4FA2">
        <w:rPr>
          <w:rFonts w:cstheme="minorHAnsi"/>
        </w:rPr>
        <w:t xml:space="preserve">danego </w:t>
      </w:r>
      <w:r w:rsidR="00EB0EA9" w:rsidRPr="00BC4FA2">
        <w:rPr>
          <w:rFonts w:cstheme="minorHAnsi"/>
        </w:rPr>
        <w:t>roku akademickiego.</w:t>
      </w:r>
    </w:p>
    <w:p w:rsidR="000A1571" w:rsidRPr="00BC4FA2" w:rsidRDefault="006564C4" w:rsidP="00BC4FA2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cstheme="minorHAnsi"/>
        </w:rPr>
      </w:pPr>
      <w:r w:rsidRPr="00BC4FA2">
        <w:rPr>
          <w:rFonts w:cstheme="minorHAnsi"/>
        </w:rPr>
        <w:t xml:space="preserve">Decyzję w sprawie udzielenia wsparcia podejmuje Kierownik Zespołu ds. Studentów Niepełnosprawnych w terminie 5 dni od złożenia </w:t>
      </w:r>
      <w:r w:rsidR="00006E79" w:rsidRPr="00BC4FA2">
        <w:rPr>
          <w:rFonts w:cstheme="minorHAnsi"/>
        </w:rPr>
        <w:t xml:space="preserve">wniosku </w:t>
      </w:r>
      <w:r w:rsidRPr="00BC4FA2">
        <w:rPr>
          <w:rFonts w:cstheme="minorHAnsi"/>
        </w:rPr>
        <w:t>przez studenta</w:t>
      </w:r>
      <w:r w:rsidR="00006E79" w:rsidRPr="00BC4FA2">
        <w:rPr>
          <w:rFonts w:cstheme="minorHAnsi"/>
        </w:rPr>
        <w:t>/doktoranta</w:t>
      </w:r>
      <w:r w:rsidR="00FE0762" w:rsidRPr="00BC4FA2">
        <w:rPr>
          <w:rFonts w:cstheme="minorHAnsi"/>
        </w:rPr>
        <w:t>.</w:t>
      </w:r>
    </w:p>
    <w:p w:rsidR="0046410D" w:rsidRPr="00BC4FA2" w:rsidRDefault="000A1571" w:rsidP="00BC4FA2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cstheme="minorHAnsi"/>
        </w:rPr>
      </w:pPr>
      <w:r w:rsidRPr="00BC4FA2">
        <w:rPr>
          <w:rFonts w:cstheme="minorHAnsi"/>
        </w:rPr>
        <w:t>Kierownik Zespołu ds. Studentów Niepełnosprawnych może przychylić się do wniosku w całości lub w części</w:t>
      </w:r>
      <w:r w:rsidR="00006E79" w:rsidRPr="00BC4FA2">
        <w:rPr>
          <w:rFonts w:cstheme="minorHAnsi"/>
        </w:rPr>
        <w:t>,</w:t>
      </w:r>
      <w:r w:rsidRPr="00BC4FA2">
        <w:rPr>
          <w:rFonts w:cstheme="minorHAnsi"/>
        </w:rPr>
        <w:t xml:space="preserve"> bądź odmówić wsparcia. </w:t>
      </w:r>
    </w:p>
    <w:p w:rsidR="0046410D" w:rsidRPr="00BC4FA2" w:rsidRDefault="00DC0A7D" w:rsidP="00BC4FA2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cstheme="minorHAnsi"/>
        </w:rPr>
      </w:pPr>
      <w:r w:rsidRPr="00BC4FA2">
        <w:rPr>
          <w:rFonts w:cstheme="minorHAnsi"/>
        </w:rPr>
        <w:t xml:space="preserve">W </w:t>
      </w:r>
      <w:r w:rsidR="0046410D" w:rsidRPr="00BC4FA2">
        <w:rPr>
          <w:rFonts w:cstheme="minorHAnsi"/>
        </w:rPr>
        <w:t xml:space="preserve">przypadku naruszenia postanowień niniejszego regulaminu Kierownik Zespołu ds. Studentów Niepełnosprawnych może czasowo zawiesić lub odmówić udzielania wsparcia studentowi/doktorantowi. </w:t>
      </w:r>
    </w:p>
    <w:p w:rsidR="000A1571" w:rsidRPr="00BC4FA2" w:rsidRDefault="000A1571" w:rsidP="00BC4FA2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cstheme="minorHAnsi"/>
        </w:rPr>
      </w:pPr>
      <w:r w:rsidRPr="00BC4FA2">
        <w:rPr>
          <w:rFonts w:cstheme="minorHAnsi"/>
        </w:rPr>
        <w:t xml:space="preserve">Decyzja </w:t>
      </w:r>
      <w:r w:rsidR="0046410D" w:rsidRPr="00BC4FA2">
        <w:rPr>
          <w:rFonts w:cstheme="minorHAnsi"/>
        </w:rPr>
        <w:t xml:space="preserve">dotycząca przyznania, odmowy lub zawieszenia wsparcia </w:t>
      </w:r>
      <w:r w:rsidRPr="00BC4FA2">
        <w:rPr>
          <w:rFonts w:cstheme="minorHAnsi"/>
        </w:rPr>
        <w:t>przekazywana jest studentowi</w:t>
      </w:r>
      <w:r w:rsidR="00006E79" w:rsidRPr="00BC4FA2">
        <w:rPr>
          <w:rFonts w:cstheme="minorHAnsi"/>
        </w:rPr>
        <w:t>/doktorantowi</w:t>
      </w:r>
      <w:r w:rsidRPr="00BC4FA2">
        <w:rPr>
          <w:rFonts w:cstheme="minorHAnsi"/>
        </w:rPr>
        <w:t xml:space="preserve"> na </w:t>
      </w:r>
      <w:r w:rsidR="0046410D" w:rsidRPr="00BC4FA2">
        <w:rPr>
          <w:rFonts w:cstheme="minorHAnsi"/>
        </w:rPr>
        <w:t>uniwersytecki</w:t>
      </w:r>
      <w:r w:rsidRPr="00BC4FA2">
        <w:rPr>
          <w:rFonts w:cstheme="minorHAnsi"/>
        </w:rPr>
        <w:t xml:space="preserve"> adres e-mail.</w:t>
      </w:r>
    </w:p>
    <w:p w:rsidR="005A5A9C" w:rsidRPr="00BC4FA2" w:rsidRDefault="005A5A9C" w:rsidP="00BC4FA2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cstheme="minorHAnsi"/>
        </w:rPr>
      </w:pPr>
      <w:r w:rsidRPr="00BC4FA2">
        <w:rPr>
          <w:rFonts w:cstheme="minorHAnsi"/>
        </w:rPr>
        <w:t xml:space="preserve">Czas pracy </w:t>
      </w:r>
      <w:r w:rsidR="00C67624" w:rsidRPr="00BC4FA2">
        <w:rPr>
          <w:rFonts w:cstheme="minorHAnsi"/>
        </w:rPr>
        <w:t xml:space="preserve">przydzielonego </w:t>
      </w:r>
      <w:r w:rsidRPr="00BC4FA2">
        <w:rPr>
          <w:rFonts w:cstheme="minorHAnsi"/>
        </w:rPr>
        <w:t xml:space="preserve">asystenta dydaktycznego uzależniony jest od możliwości udzielenia takiego wsparcia wszystkim </w:t>
      </w:r>
      <w:r w:rsidR="00006E79" w:rsidRPr="00BC4FA2">
        <w:rPr>
          <w:rFonts w:cstheme="minorHAnsi"/>
        </w:rPr>
        <w:t>wnioskującym</w:t>
      </w:r>
      <w:r w:rsidRPr="00BC4FA2">
        <w:rPr>
          <w:rFonts w:cstheme="minorHAnsi"/>
        </w:rPr>
        <w:t xml:space="preserve"> studentom</w:t>
      </w:r>
      <w:r w:rsidR="00006E79" w:rsidRPr="00BC4FA2">
        <w:rPr>
          <w:rFonts w:cstheme="minorHAnsi"/>
        </w:rPr>
        <w:t>/doktorantom</w:t>
      </w:r>
      <w:r w:rsidRPr="00BC4FA2">
        <w:rPr>
          <w:rFonts w:cstheme="minorHAnsi"/>
        </w:rPr>
        <w:t xml:space="preserve"> Uczelni.</w:t>
      </w:r>
    </w:p>
    <w:p w:rsidR="006564C4" w:rsidRPr="00BC4FA2" w:rsidRDefault="006564C4" w:rsidP="00BC4FA2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cstheme="minorHAnsi"/>
        </w:rPr>
      </w:pPr>
      <w:r w:rsidRPr="00BC4FA2">
        <w:rPr>
          <w:rFonts w:cstheme="minorHAnsi"/>
        </w:rPr>
        <w:t>Od decyzji w sprawie przydzielenia</w:t>
      </w:r>
      <w:r w:rsidR="00BC4FA2">
        <w:rPr>
          <w:rFonts w:cstheme="minorHAnsi"/>
        </w:rPr>
        <w:t>, odmowy lub zawieszenia</w:t>
      </w:r>
      <w:r w:rsidRPr="00BC4FA2">
        <w:rPr>
          <w:rFonts w:cstheme="minorHAnsi"/>
        </w:rPr>
        <w:t xml:space="preserve"> </w:t>
      </w:r>
      <w:r w:rsidR="00BC4FA2" w:rsidRPr="00BC4FA2">
        <w:rPr>
          <w:rFonts w:cstheme="minorHAnsi"/>
        </w:rPr>
        <w:t xml:space="preserve">wsparcia </w:t>
      </w:r>
      <w:r w:rsidRPr="00BC4FA2">
        <w:rPr>
          <w:rFonts w:cstheme="minorHAnsi"/>
        </w:rPr>
        <w:t>studentowi</w:t>
      </w:r>
      <w:r w:rsidR="00006E79" w:rsidRPr="00BC4FA2">
        <w:rPr>
          <w:rFonts w:cstheme="minorHAnsi"/>
        </w:rPr>
        <w:t>/doktorantowi</w:t>
      </w:r>
      <w:r w:rsidRPr="00BC4FA2">
        <w:rPr>
          <w:rFonts w:cstheme="minorHAnsi"/>
        </w:rPr>
        <w:t xml:space="preserve"> przysługuje odwołanie do Prorektora ds. Studenckich.</w:t>
      </w:r>
      <w:bookmarkEnd w:id="1"/>
    </w:p>
    <w:p w:rsidR="000A1571" w:rsidRPr="00BC4FA2" w:rsidRDefault="000A1571" w:rsidP="00BC4FA2">
      <w:pPr>
        <w:spacing w:before="240" w:line="360" w:lineRule="auto"/>
        <w:jc w:val="center"/>
        <w:rPr>
          <w:rFonts w:cstheme="minorHAnsi"/>
        </w:rPr>
      </w:pPr>
      <w:r w:rsidRPr="00BC4FA2">
        <w:rPr>
          <w:rFonts w:cstheme="minorHAnsi"/>
        </w:rPr>
        <w:lastRenderedPageBreak/>
        <w:t>§6</w:t>
      </w:r>
    </w:p>
    <w:p w:rsidR="000A1571" w:rsidRPr="00BC4FA2" w:rsidRDefault="000A1571" w:rsidP="00BC4FA2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cstheme="minorHAnsi"/>
        </w:rPr>
      </w:pPr>
      <w:r w:rsidRPr="00BC4FA2">
        <w:rPr>
          <w:rFonts w:cstheme="minorHAnsi"/>
        </w:rPr>
        <w:t>Student</w:t>
      </w:r>
      <w:r w:rsidR="00006E79" w:rsidRPr="00BC4FA2">
        <w:rPr>
          <w:rFonts w:cstheme="minorHAnsi"/>
        </w:rPr>
        <w:t>/doktorant</w:t>
      </w:r>
      <w:r w:rsidRPr="00BC4FA2">
        <w:rPr>
          <w:rFonts w:cstheme="minorHAnsi"/>
        </w:rPr>
        <w:t xml:space="preserve"> ma obowiązek poinformowania asystenta </w:t>
      </w:r>
      <w:r w:rsidR="00006E79" w:rsidRPr="00BC4FA2">
        <w:rPr>
          <w:rFonts w:cstheme="minorHAnsi"/>
        </w:rPr>
        <w:t xml:space="preserve">dydaktycznego </w:t>
      </w:r>
      <w:r w:rsidRPr="00BC4FA2">
        <w:rPr>
          <w:rFonts w:cstheme="minorHAnsi"/>
        </w:rPr>
        <w:t xml:space="preserve">z odpowiednim wyprzedzeniem o wszelkich zmianach w planie zajęć, odwołaniu planowych zajęć, przeniesienia zajęć do innej sali/budynku </w:t>
      </w:r>
      <w:r w:rsidR="00006E79" w:rsidRPr="00BC4FA2">
        <w:rPr>
          <w:rFonts w:cstheme="minorHAnsi"/>
        </w:rPr>
        <w:t xml:space="preserve">itp., </w:t>
      </w:r>
      <w:r w:rsidRPr="00BC4FA2">
        <w:rPr>
          <w:rFonts w:cstheme="minorHAnsi"/>
        </w:rPr>
        <w:t xml:space="preserve">aby zapewnić asystentowi </w:t>
      </w:r>
      <w:r w:rsidR="00006E79" w:rsidRPr="00BC4FA2">
        <w:rPr>
          <w:rFonts w:cstheme="minorHAnsi"/>
        </w:rPr>
        <w:t>dydaktycznemu możliwość udzielenia wsparcia.</w:t>
      </w:r>
    </w:p>
    <w:p w:rsidR="000A1571" w:rsidRPr="00BC4FA2" w:rsidRDefault="000A1571" w:rsidP="00BC4FA2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cstheme="minorHAnsi"/>
        </w:rPr>
      </w:pPr>
      <w:r w:rsidRPr="00BC4FA2">
        <w:rPr>
          <w:rFonts w:cstheme="minorHAnsi"/>
        </w:rPr>
        <w:t>W przypadku, gdy student</w:t>
      </w:r>
      <w:r w:rsidR="00006E79" w:rsidRPr="00BC4FA2">
        <w:rPr>
          <w:rFonts w:cstheme="minorHAnsi"/>
        </w:rPr>
        <w:t>/doktorant</w:t>
      </w:r>
      <w:r w:rsidRPr="00BC4FA2">
        <w:rPr>
          <w:rFonts w:cstheme="minorHAnsi"/>
        </w:rPr>
        <w:t xml:space="preserve"> z jakiegokolwiek powodu nie może pojawić się w uzgodnionym z asystentem miejscu lub terminie, ma </w:t>
      </w:r>
      <w:r w:rsidR="00006E79" w:rsidRPr="00BC4FA2">
        <w:rPr>
          <w:rFonts w:cstheme="minorHAnsi"/>
        </w:rPr>
        <w:t xml:space="preserve">on </w:t>
      </w:r>
      <w:r w:rsidRPr="00BC4FA2">
        <w:rPr>
          <w:rFonts w:cstheme="minorHAnsi"/>
        </w:rPr>
        <w:t>obowiązek poinformowania o tym fakcie asystenta minimum 1 dzień wcześniej.</w:t>
      </w:r>
    </w:p>
    <w:p w:rsidR="000A1571" w:rsidRPr="00BC4FA2" w:rsidRDefault="000A1571" w:rsidP="00BC4FA2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cstheme="minorHAnsi"/>
        </w:rPr>
      </w:pPr>
      <w:r w:rsidRPr="00BC4FA2">
        <w:rPr>
          <w:rFonts w:cstheme="minorHAnsi"/>
        </w:rPr>
        <w:t>Niedopełnienie przez studenta</w:t>
      </w:r>
      <w:r w:rsidR="00006E79" w:rsidRPr="00BC4FA2">
        <w:rPr>
          <w:rFonts w:cstheme="minorHAnsi"/>
        </w:rPr>
        <w:t>/doktoranta</w:t>
      </w:r>
      <w:r w:rsidRPr="00BC4FA2">
        <w:rPr>
          <w:rFonts w:cstheme="minorHAnsi"/>
        </w:rPr>
        <w:t xml:space="preserve"> obowiązków określonych w ust. 1 i 2 może skutkować czasowym zawieszeniem </w:t>
      </w:r>
      <w:r w:rsidR="0046410D" w:rsidRPr="00BC4FA2">
        <w:rPr>
          <w:rFonts w:cstheme="minorHAnsi"/>
        </w:rPr>
        <w:t xml:space="preserve">lub odmową </w:t>
      </w:r>
      <w:r w:rsidRPr="00BC4FA2">
        <w:rPr>
          <w:rFonts w:cstheme="minorHAnsi"/>
        </w:rPr>
        <w:t>udziel</w:t>
      </w:r>
      <w:r w:rsidR="0046410D" w:rsidRPr="00BC4FA2">
        <w:rPr>
          <w:rFonts w:cstheme="minorHAnsi"/>
        </w:rPr>
        <w:t>enia</w:t>
      </w:r>
      <w:r w:rsidRPr="00BC4FA2">
        <w:rPr>
          <w:rFonts w:cstheme="minorHAnsi"/>
        </w:rPr>
        <w:t xml:space="preserve"> wsparcia</w:t>
      </w:r>
      <w:r w:rsidR="00006E79" w:rsidRPr="00BC4FA2">
        <w:rPr>
          <w:rFonts w:cstheme="minorHAnsi"/>
        </w:rPr>
        <w:t>.</w:t>
      </w:r>
    </w:p>
    <w:p w:rsidR="0046410D" w:rsidRPr="00BC4FA2" w:rsidRDefault="0046410D" w:rsidP="00BC4FA2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cstheme="minorHAnsi"/>
        </w:rPr>
      </w:pPr>
      <w:r w:rsidRPr="00BC4FA2">
        <w:rPr>
          <w:rFonts w:cstheme="minorHAnsi"/>
        </w:rPr>
        <w:t>Student/doktorant, który w ramach udzielanego wsparcia otrzymuje materiały przygotowane przez asystenta dydaktycznego (notatki, adaptacje do formy cyfrowej itp.) zobowiązany jest do korzystania z nich wyłącznie na własne potrzeby. Niedopuszczalne jest przekazywanie ww. materiałów osobom trzecim.</w:t>
      </w:r>
    </w:p>
    <w:p w:rsidR="006638A6" w:rsidRPr="00BC4FA2" w:rsidRDefault="006638A6" w:rsidP="00BC4FA2">
      <w:pPr>
        <w:pStyle w:val="Tytu"/>
        <w:spacing w:line="360" w:lineRule="auto"/>
        <w:ind w:left="23"/>
        <w:rPr>
          <w:rStyle w:val="Nagwek1Znak"/>
          <w:rFonts w:asciiTheme="minorHAnsi" w:hAnsiTheme="minorHAnsi" w:cstheme="minorHAnsi"/>
          <w:sz w:val="22"/>
          <w:szCs w:val="22"/>
        </w:rPr>
      </w:pPr>
      <w:r w:rsidRPr="00BC4FA2">
        <w:rPr>
          <w:rStyle w:val="Nagwek1Znak"/>
          <w:rFonts w:asciiTheme="minorHAnsi" w:hAnsiTheme="minorHAnsi" w:cstheme="minorHAnsi"/>
          <w:sz w:val="22"/>
          <w:szCs w:val="22"/>
        </w:rPr>
        <w:t>§</w:t>
      </w:r>
      <w:r w:rsidR="00BC4FA2">
        <w:rPr>
          <w:rStyle w:val="Nagwek1Znak"/>
          <w:rFonts w:asciiTheme="minorHAnsi" w:hAnsiTheme="minorHAnsi" w:cstheme="minorHAnsi"/>
          <w:sz w:val="22"/>
          <w:szCs w:val="22"/>
        </w:rPr>
        <w:t>7</w:t>
      </w:r>
    </w:p>
    <w:p w:rsidR="00EB0EA9" w:rsidRPr="00BC4FA2" w:rsidRDefault="00EB0EA9" w:rsidP="00BC4FA2">
      <w:pPr>
        <w:pStyle w:val="Akapitzlist"/>
        <w:numPr>
          <w:ilvl w:val="0"/>
          <w:numId w:val="15"/>
        </w:numPr>
        <w:spacing w:after="200" w:line="360" w:lineRule="auto"/>
        <w:ind w:left="426"/>
        <w:rPr>
          <w:rFonts w:cstheme="minorHAnsi"/>
        </w:rPr>
      </w:pPr>
      <w:r w:rsidRPr="00BC4FA2">
        <w:rPr>
          <w:rFonts w:cstheme="minorHAnsi"/>
        </w:rPr>
        <w:t>Student</w:t>
      </w:r>
      <w:r w:rsidR="00BC4FA2" w:rsidRPr="00BC4FA2">
        <w:rPr>
          <w:rFonts w:cstheme="minorHAnsi"/>
        </w:rPr>
        <w:t>/doktorant</w:t>
      </w:r>
      <w:r w:rsidRPr="00BC4FA2">
        <w:rPr>
          <w:rFonts w:cstheme="minorHAnsi"/>
        </w:rPr>
        <w:t xml:space="preserve"> we wniosku może podać dane osoby, która będzie pełniła funkcje asystenta</w:t>
      </w:r>
      <w:r w:rsidR="00C67624" w:rsidRPr="00BC4FA2">
        <w:rPr>
          <w:rFonts w:cstheme="minorHAnsi"/>
        </w:rPr>
        <w:t xml:space="preserve"> dydaktycznego</w:t>
      </w:r>
      <w:r w:rsidRPr="00BC4FA2">
        <w:rPr>
          <w:rFonts w:cstheme="minorHAnsi"/>
        </w:rPr>
        <w:t>. W przypadku braku takich danych</w:t>
      </w:r>
      <w:r w:rsidR="00C67624" w:rsidRPr="00BC4FA2">
        <w:rPr>
          <w:rFonts w:cstheme="minorHAnsi"/>
        </w:rPr>
        <w:t>,</w:t>
      </w:r>
      <w:r w:rsidRPr="00BC4FA2">
        <w:rPr>
          <w:rFonts w:cstheme="minorHAnsi"/>
        </w:rPr>
        <w:t xml:space="preserve"> asystent dydaktyczny zostanie przydzielony przez Zespół ds. Studentów Niepełnosprawnych.</w:t>
      </w:r>
    </w:p>
    <w:p w:rsidR="00EA426A" w:rsidRPr="00BC4FA2" w:rsidRDefault="00EB0EA9" w:rsidP="00BC4FA2">
      <w:pPr>
        <w:pStyle w:val="Akapitzlist"/>
        <w:numPr>
          <w:ilvl w:val="0"/>
          <w:numId w:val="15"/>
        </w:numPr>
        <w:spacing w:after="0" w:line="360" w:lineRule="auto"/>
        <w:ind w:left="426"/>
        <w:rPr>
          <w:rFonts w:cstheme="minorHAnsi"/>
        </w:rPr>
      </w:pPr>
      <w:r w:rsidRPr="00BC4FA2">
        <w:rPr>
          <w:rFonts w:cstheme="minorHAnsi"/>
        </w:rPr>
        <w:t>Asystentem dydaktycznym</w:t>
      </w:r>
      <w:r w:rsidR="00EA426A" w:rsidRPr="00BC4FA2">
        <w:rPr>
          <w:rFonts w:cstheme="minorHAnsi"/>
        </w:rPr>
        <w:t xml:space="preserve"> może zostać osoba, która jest:</w:t>
      </w:r>
    </w:p>
    <w:p w:rsidR="00EA426A" w:rsidRPr="00BC4FA2" w:rsidRDefault="00EA426A" w:rsidP="00BC4FA2">
      <w:pPr>
        <w:pStyle w:val="Akapitzlist"/>
        <w:numPr>
          <w:ilvl w:val="1"/>
          <w:numId w:val="15"/>
        </w:numPr>
        <w:spacing w:after="0" w:line="360" w:lineRule="auto"/>
        <w:ind w:left="851"/>
        <w:rPr>
          <w:rFonts w:cstheme="minorHAnsi"/>
        </w:rPr>
      </w:pPr>
      <w:r w:rsidRPr="00BC4FA2">
        <w:rPr>
          <w:rFonts w:cstheme="minorHAnsi"/>
        </w:rPr>
        <w:t>studentem UMK</w:t>
      </w:r>
      <w:r w:rsidR="00A76CC6">
        <w:rPr>
          <w:rFonts w:cstheme="minorHAnsi"/>
        </w:rPr>
        <w:t>,</w:t>
      </w:r>
    </w:p>
    <w:p w:rsidR="00EA426A" w:rsidRPr="00BC4FA2" w:rsidRDefault="00EA426A" w:rsidP="00BC4FA2">
      <w:pPr>
        <w:pStyle w:val="Akapitzlist"/>
        <w:numPr>
          <w:ilvl w:val="1"/>
          <w:numId w:val="15"/>
        </w:numPr>
        <w:spacing w:after="0" w:line="360" w:lineRule="auto"/>
        <w:ind w:left="851"/>
        <w:rPr>
          <w:rFonts w:cstheme="minorHAnsi"/>
        </w:rPr>
      </w:pPr>
      <w:r w:rsidRPr="00BC4FA2">
        <w:rPr>
          <w:rFonts w:cstheme="minorHAnsi"/>
        </w:rPr>
        <w:t>doktorantem UMK</w:t>
      </w:r>
      <w:r w:rsidR="00A76CC6">
        <w:rPr>
          <w:rFonts w:cstheme="minorHAnsi"/>
        </w:rPr>
        <w:t>,</w:t>
      </w:r>
    </w:p>
    <w:p w:rsidR="00EA426A" w:rsidRPr="00BC4FA2" w:rsidRDefault="00EA426A" w:rsidP="00BC4FA2">
      <w:pPr>
        <w:pStyle w:val="Akapitzlist"/>
        <w:numPr>
          <w:ilvl w:val="1"/>
          <w:numId w:val="15"/>
        </w:numPr>
        <w:spacing w:after="0" w:line="360" w:lineRule="auto"/>
        <w:ind w:left="851"/>
        <w:rPr>
          <w:rFonts w:cstheme="minorHAnsi"/>
        </w:rPr>
      </w:pPr>
      <w:r w:rsidRPr="00BC4FA2">
        <w:rPr>
          <w:rFonts w:cstheme="minorHAnsi"/>
        </w:rPr>
        <w:t>pracownikiem UMK.</w:t>
      </w:r>
      <w:r w:rsidR="00EB0EA9" w:rsidRPr="00BC4FA2">
        <w:rPr>
          <w:rFonts w:cstheme="minorHAnsi"/>
        </w:rPr>
        <w:t xml:space="preserve"> </w:t>
      </w:r>
    </w:p>
    <w:p w:rsidR="002A5434" w:rsidRPr="002A5434" w:rsidRDefault="002A5434" w:rsidP="002A5434">
      <w:pPr>
        <w:spacing w:before="240" w:line="360" w:lineRule="auto"/>
        <w:ind w:left="720"/>
        <w:jc w:val="center"/>
        <w:rPr>
          <w:rFonts w:cstheme="minorHAnsi"/>
        </w:rPr>
      </w:pPr>
      <w:r w:rsidRPr="002A5434">
        <w:rPr>
          <w:rFonts w:cstheme="minorHAnsi"/>
        </w:rPr>
        <w:t>§8</w:t>
      </w:r>
    </w:p>
    <w:p w:rsidR="002A5434" w:rsidRPr="00BC4FA2" w:rsidRDefault="002A5434" w:rsidP="002A5434">
      <w:pPr>
        <w:spacing w:after="0" w:line="360" w:lineRule="auto"/>
        <w:ind w:left="23"/>
        <w:jc w:val="both"/>
        <w:rPr>
          <w:rFonts w:eastAsia="Times New Roman" w:cstheme="minorHAnsi"/>
          <w:lang w:eastAsia="pl-PL"/>
        </w:rPr>
      </w:pPr>
      <w:r w:rsidRPr="00BC4FA2">
        <w:rPr>
          <w:rFonts w:eastAsia="Times New Roman" w:cstheme="minorHAnsi"/>
          <w:lang w:eastAsia="pl-PL"/>
        </w:rPr>
        <w:t>Student/doktorant traci prawo do wsparcia asystenta dydaktycznego w przypadku:</w:t>
      </w:r>
    </w:p>
    <w:p w:rsidR="002A5434" w:rsidRPr="00BC4FA2" w:rsidRDefault="002A5434" w:rsidP="002A5434">
      <w:pPr>
        <w:numPr>
          <w:ilvl w:val="1"/>
          <w:numId w:val="23"/>
        </w:numPr>
        <w:suppressAutoHyphens/>
        <w:spacing w:after="0" w:line="360" w:lineRule="auto"/>
        <w:ind w:left="426"/>
        <w:jc w:val="both"/>
        <w:rPr>
          <w:rFonts w:cstheme="minorHAnsi"/>
        </w:rPr>
      </w:pPr>
      <w:r w:rsidRPr="00BC4FA2">
        <w:rPr>
          <w:rFonts w:cstheme="minorHAnsi"/>
        </w:rPr>
        <w:t>utraty statusu studenta/doktoranta</w:t>
      </w:r>
      <w:r>
        <w:rPr>
          <w:rFonts w:cstheme="minorHAnsi"/>
        </w:rPr>
        <w:t xml:space="preserve"> z powodu skreślenia, ukończenia lub rezygnacji ze studiów,</w:t>
      </w:r>
    </w:p>
    <w:p w:rsidR="002A5434" w:rsidRDefault="002A5434" w:rsidP="002A5434">
      <w:pPr>
        <w:numPr>
          <w:ilvl w:val="1"/>
          <w:numId w:val="23"/>
        </w:numPr>
        <w:suppressAutoHyphens/>
        <w:spacing w:after="0" w:line="360" w:lineRule="auto"/>
        <w:ind w:left="426"/>
        <w:jc w:val="both"/>
        <w:rPr>
          <w:rFonts w:cstheme="minorHAnsi"/>
        </w:rPr>
      </w:pPr>
      <w:r w:rsidRPr="00BC4FA2">
        <w:rPr>
          <w:rFonts w:cstheme="minorHAnsi"/>
        </w:rPr>
        <w:t>rezygnacji z oferowanego wsparcia</w:t>
      </w:r>
      <w:r>
        <w:rPr>
          <w:rFonts w:cstheme="minorHAnsi"/>
        </w:rPr>
        <w:t>,</w:t>
      </w:r>
    </w:p>
    <w:p w:rsidR="002A5434" w:rsidRPr="00BC4FA2" w:rsidRDefault="002A5434" w:rsidP="002A5434">
      <w:pPr>
        <w:numPr>
          <w:ilvl w:val="1"/>
          <w:numId w:val="23"/>
        </w:numPr>
        <w:suppressAutoHyphens/>
        <w:spacing w:after="0" w:line="360" w:lineRule="auto"/>
        <w:ind w:left="426"/>
        <w:jc w:val="both"/>
        <w:rPr>
          <w:rFonts w:cstheme="minorHAnsi"/>
        </w:rPr>
      </w:pPr>
      <w:r w:rsidRPr="00283C89">
        <w:rPr>
          <w:rFonts w:cstheme="minorHAnsi"/>
        </w:rPr>
        <w:t>rozpoczęcia długoterminowego urlopu udzielonego na podstawie regulaminu studiów</w:t>
      </w:r>
      <w:r>
        <w:rPr>
          <w:rFonts w:cstheme="minorHAnsi"/>
        </w:rPr>
        <w:t>,</w:t>
      </w:r>
    </w:p>
    <w:p w:rsidR="002A5434" w:rsidRPr="00BC4FA2" w:rsidRDefault="002A5434" w:rsidP="002A5434">
      <w:pPr>
        <w:numPr>
          <w:ilvl w:val="1"/>
          <w:numId w:val="23"/>
        </w:numPr>
        <w:suppressAutoHyphens/>
        <w:spacing w:after="0" w:line="360" w:lineRule="auto"/>
        <w:ind w:left="426"/>
        <w:jc w:val="both"/>
        <w:rPr>
          <w:rFonts w:cstheme="minorHAnsi"/>
        </w:rPr>
      </w:pPr>
      <w:r w:rsidRPr="00BC4FA2">
        <w:rPr>
          <w:rFonts w:cstheme="minorHAnsi"/>
        </w:rPr>
        <w:t>rażącego naruszenia postanowień niniejszego regulaminu.</w:t>
      </w:r>
    </w:p>
    <w:p w:rsidR="006040F2" w:rsidRPr="00BC4FA2" w:rsidRDefault="006040F2" w:rsidP="00BC4FA2">
      <w:pPr>
        <w:spacing w:after="0" w:line="360" w:lineRule="auto"/>
        <w:rPr>
          <w:rFonts w:cstheme="minorHAnsi"/>
        </w:rPr>
      </w:pPr>
    </w:p>
    <w:sectPr w:rsidR="006040F2" w:rsidRPr="00BC4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CFA"/>
    <w:multiLevelType w:val="hybridMultilevel"/>
    <w:tmpl w:val="129C58BC"/>
    <w:lvl w:ilvl="0" w:tplc="4E92C5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573D"/>
    <w:multiLevelType w:val="hybridMultilevel"/>
    <w:tmpl w:val="26BE93C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557EB"/>
    <w:multiLevelType w:val="hybridMultilevel"/>
    <w:tmpl w:val="49546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DB45E08"/>
    <w:multiLevelType w:val="hybridMultilevel"/>
    <w:tmpl w:val="4BEE67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4E92C50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0E115C"/>
    <w:multiLevelType w:val="hybridMultilevel"/>
    <w:tmpl w:val="4D4029DA"/>
    <w:lvl w:ilvl="0" w:tplc="F0C695B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25BF6"/>
    <w:multiLevelType w:val="hybridMultilevel"/>
    <w:tmpl w:val="55285E9E"/>
    <w:lvl w:ilvl="0" w:tplc="F0C69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41666"/>
    <w:multiLevelType w:val="hybridMultilevel"/>
    <w:tmpl w:val="018228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583443"/>
    <w:multiLevelType w:val="hybridMultilevel"/>
    <w:tmpl w:val="66DA41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4E92C50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19008D"/>
    <w:multiLevelType w:val="hybridMultilevel"/>
    <w:tmpl w:val="66DA41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4E92C50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E65E49"/>
    <w:multiLevelType w:val="multilevel"/>
    <w:tmpl w:val="E6DAD0F4"/>
    <w:lvl w:ilvl="0">
      <w:start w:val="1"/>
      <w:numFmt w:val="decimal"/>
      <w:lvlText w:val="%1."/>
      <w:lvlJc w:val="left"/>
      <w:pPr>
        <w:ind w:left="352" w:hanging="329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4F123426"/>
    <w:multiLevelType w:val="hybridMultilevel"/>
    <w:tmpl w:val="26BE93C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986038"/>
    <w:multiLevelType w:val="hybridMultilevel"/>
    <w:tmpl w:val="F436573A"/>
    <w:lvl w:ilvl="0" w:tplc="A3D21990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3BB6CE2"/>
    <w:multiLevelType w:val="hybridMultilevel"/>
    <w:tmpl w:val="C0C01556"/>
    <w:lvl w:ilvl="0" w:tplc="F0C695B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772FA"/>
    <w:multiLevelType w:val="hybridMultilevel"/>
    <w:tmpl w:val="3A2AD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86F4B4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C5B0D"/>
    <w:multiLevelType w:val="hybridMultilevel"/>
    <w:tmpl w:val="9BA81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76DDD"/>
    <w:multiLevelType w:val="multilevel"/>
    <w:tmpl w:val="E6DAD0F4"/>
    <w:lvl w:ilvl="0">
      <w:start w:val="1"/>
      <w:numFmt w:val="decimal"/>
      <w:lvlText w:val="%1."/>
      <w:lvlJc w:val="left"/>
      <w:pPr>
        <w:ind w:left="352" w:hanging="329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62371F8C"/>
    <w:multiLevelType w:val="hybridMultilevel"/>
    <w:tmpl w:val="26BE93C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DC24AD"/>
    <w:multiLevelType w:val="hybridMultilevel"/>
    <w:tmpl w:val="596619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A1B03"/>
    <w:multiLevelType w:val="multilevel"/>
    <w:tmpl w:val="F0905694"/>
    <w:lvl w:ilvl="0">
      <w:start w:val="1"/>
      <w:numFmt w:val="decimal"/>
      <w:lvlText w:val="%1."/>
      <w:lvlJc w:val="left"/>
      <w:pPr>
        <w:ind w:left="352" w:hanging="329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68D63564"/>
    <w:multiLevelType w:val="hybridMultilevel"/>
    <w:tmpl w:val="F3127E3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535E94"/>
    <w:multiLevelType w:val="hybridMultilevel"/>
    <w:tmpl w:val="05BA220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2802E4"/>
    <w:multiLevelType w:val="hybridMultilevel"/>
    <w:tmpl w:val="F31C0B92"/>
    <w:lvl w:ilvl="0" w:tplc="F0C69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B24D8"/>
    <w:multiLevelType w:val="hybridMultilevel"/>
    <w:tmpl w:val="3858E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E4293"/>
    <w:multiLevelType w:val="hybridMultilevel"/>
    <w:tmpl w:val="A8E26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C2231"/>
    <w:multiLevelType w:val="hybridMultilevel"/>
    <w:tmpl w:val="F34EBB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4E92C50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4"/>
  </w:num>
  <w:num w:numId="7">
    <w:abstractNumId w:val="21"/>
  </w:num>
  <w:num w:numId="8">
    <w:abstractNumId w:val="10"/>
  </w:num>
  <w:num w:numId="9">
    <w:abstractNumId w:val="6"/>
  </w:num>
  <w:num w:numId="10">
    <w:abstractNumId w:val="7"/>
  </w:num>
  <w:num w:numId="11">
    <w:abstractNumId w:val="23"/>
  </w:num>
  <w:num w:numId="12">
    <w:abstractNumId w:val="20"/>
  </w:num>
  <w:num w:numId="13">
    <w:abstractNumId w:val="0"/>
  </w:num>
  <w:num w:numId="14">
    <w:abstractNumId w:val="19"/>
  </w:num>
  <w:num w:numId="15">
    <w:abstractNumId w:val="17"/>
  </w:num>
  <w:num w:numId="16">
    <w:abstractNumId w:val="8"/>
  </w:num>
  <w:num w:numId="17">
    <w:abstractNumId w:val="14"/>
  </w:num>
  <w:num w:numId="18">
    <w:abstractNumId w:val="11"/>
  </w:num>
  <w:num w:numId="19">
    <w:abstractNumId w:val="2"/>
  </w:num>
  <w:num w:numId="20">
    <w:abstractNumId w:val="1"/>
  </w:num>
  <w:num w:numId="21">
    <w:abstractNumId w:val="15"/>
  </w:num>
  <w:num w:numId="22">
    <w:abstractNumId w:val="9"/>
  </w:num>
  <w:num w:numId="23">
    <w:abstractNumId w:val="18"/>
  </w:num>
  <w:num w:numId="24">
    <w:abstractNumId w:val="2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C4"/>
    <w:rsid w:val="00006E79"/>
    <w:rsid w:val="00021C69"/>
    <w:rsid w:val="000A1571"/>
    <w:rsid w:val="0024382E"/>
    <w:rsid w:val="00283C89"/>
    <w:rsid w:val="002A5434"/>
    <w:rsid w:val="00386B18"/>
    <w:rsid w:val="004378A2"/>
    <w:rsid w:val="0044361D"/>
    <w:rsid w:val="0046410D"/>
    <w:rsid w:val="00477D9C"/>
    <w:rsid w:val="005A5A9C"/>
    <w:rsid w:val="006040F2"/>
    <w:rsid w:val="006564C4"/>
    <w:rsid w:val="006638A6"/>
    <w:rsid w:val="007373E2"/>
    <w:rsid w:val="007C7432"/>
    <w:rsid w:val="009208A5"/>
    <w:rsid w:val="00A76CC6"/>
    <w:rsid w:val="00A94E8E"/>
    <w:rsid w:val="00BC4FA2"/>
    <w:rsid w:val="00C22A36"/>
    <w:rsid w:val="00C67624"/>
    <w:rsid w:val="00C87391"/>
    <w:rsid w:val="00CE413E"/>
    <w:rsid w:val="00D535FB"/>
    <w:rsid w:val="00D73DF5"/>
    <w:rsid w:val="00D928A7"/>
    <w:rsid w:val="00DC0A7D"/>
    <w:rsid w:val="00E46D53"/>
    <w:rsid w:val="00E63CA5"/>
    <w:rsid w:val="00EA426A"/>
    <w:rsid w:val="00EB0EA9"/>
    <w:rsid w:val="00EF307C"/>
    <w:rsid w:val="00F25D62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53DE7-39B5-4CCE-80D4-57819234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38A6"/>
    <w:pPr>
      <w:keepNext/>
      <w:suppressAutoHyphens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4C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38A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6638A6"/>
    <w:pPr>
      <w:suppressAutoHyphens/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6638A6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kmakowska@o365.umk.pl</dc:creator>
  <cp:keywords/>
  <dc:description/>
  <cp:lastModifiedBy>kmakowska@o365.umk.pl</cp:lastModifiedBy>
  <cp:revision>2</cp:revision>
  <dcterms:created xsi:type="dcterms:W3CDTF">2022-09-06T05:09:00Z</dcterms:created>
  <dcterms:modified xsi:type="dcterms:W3CDTF">2022-10-11T09:25:00Z</dcterms:modified>
</cp:coreProperties>
</file>